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CB" w:rsidRDefault="00020ACB" w:rsidP="00996039">
      <w:pPr>
        <w:pStyle w:val="Heading1"/>
        <w:spacing w:before="0" w:beforeAutospacing="0" w:after="120" w:afterAutospacing="0"/>
      </w:pPr>
      <w:proofErr w:type="spellStart"/>
      <w:r>
        <w:t>PNF</w:t>
      </w:r>
      <w:proofErr w:type="spellEnd"/>
      <w:r>
        <w:t xml:space="preserve"> Stretching Explained - Proprioceptive Neuromuscular Facilitation</w:t>
      </w:r>
    </w:p>
    <w:p w:rsidR="00020ACB" w:rsidRDefault="00020ACB" w:rsidP="00996039">
      <w:pPr>
        <w:pStyle w:val="Heading2"/>
        <w:spacing w:before="0" w:beforeAutospacing="0" w:after="120" w:afterAutospacing="0"/>
      </w:pPr>
      <w:r>
        <w:t xml:space="preserve">Learn how to use </w:t>
      </w:r>
      <w:proofErr w:type="spellStart"/>
      <w:r>
        <w:t>PNF</w:t>
      </w:r>
      <w:proofErr w:type="spellEnd"/>
      <w:r>
        <w:t xml:space="preserve"> Stretching to take your Flexibility to the next level.</w:t>
      </w:r>
    </w:p>
    <w:p w:rsidR="00020ACB" w:rsidRPr="00996039" w:rsidRDefault="00020ACB" w:rsidP="00996039">
      <w:pPr>
        <w:pStyle w:val="NormalWeb"/>
        <w:spacing w:before="0" w:beforeAutospacing="0" w:after="120" w:afterAutospacing="0"/>
        <w:rPr>
          <w:rStyle w:val="headingcontent"/>
          <w:rFonts w:asciiTheme="minorHAnsi" w:hAnsiTheme="minorHAnsi" w:cs="Arial"/>
          <w:b/>
        </w:rPr>
      </w:pPr>
      <w:bookmarkStart w:id="0" w:name="whatis"/>
      <w:bookmarkEnd w:id="0"/>
      <w:r w:rsidRPr="00996039">
        <w:rPr>
          <w:rStyle w:val="headingcontent"/>
          <w:rFonts w:asciiTheme="minorHAnsi" w:hAnsiTheme="minorHAnsi" w:cs="Arial"/>
          <w:b/>
        </w:rPr>
        <w:t xml:space="preserve">What is </w:t>
      </w:r>
      <w:proofErr w:type="spellStart"/>
      <w:r w:rsidRPr="00996039">
        <w:rPr>
          <w:rStyle w:val="headingcontent"/>
          <w:rFonts w:asciiTheme="minorHAnsi" w:hAnsiTheme="minorHAnsi" w:cs="Arial"/>
          <w:b/>
        </w:rPr>
        <w:t>PNF</w:t>
      </w:r>
      <w:proofErr w:type="spellEnd"/>
      <w:r w:rsidRPr="00996039">
        <w:rPr>
          <w:rStyle w:val="headingcontent"/>
          <w:rFonts w:asciiTheme="minorHAnsi" w:hAnsiTheme="minorHAnsi" w:cs="Arial"/>
          <w:b/>
        </w:rPr>
        <w:t xml:space="preserve"> Stretching?</w:t>
      </w:r>
    </w:p>
    <w:p w:rsidR="00020ACB" w:rsidRPr="00996039" w:rsidRDefault="00020ACB" w:rsidP="00996039">
      <w:pPr>
        <w:pStyle w:val="NormalWeb"/>
        <w:spacing w:before="0" w:beforeAutospacing="0" w:after="120" w:afterAutospacing="0"/>
        <w:rPr>
          <w:rFonts w:asciiTheme="minorHAnsi" w:hAnsiTheme="minorHAnsi" w:cs="Arial"/>
        </w:rPr>
      </w:pPr>
      <w:r w:rsidRPr="00996039">
        <w:rPr>
          <w:rFonts w:asciiTheme="minorHAnsi" w:hAnsiTheme="minorHAnsi" w:cs="Arial"/>
        </w:rPr>
        <w:t>Proprioceptive Neuromuscular Facilitation (</w:t>
      </w:r>
      <w:proofErr w:type="spellStart"/>
      <w:r w:rsidRPr="00996039">
        <w:rPr>
          <w:rFonts w:asciiTheme="minorHAnsi" w:hAnsiTheme="minorHAnsi" w:cs="Arial"/>
        </w:rPr>
        <w:t>PNF</w:t>
      </w:r>
      <w:proofErr w:type="spellEnd"/>
      <w:r w:rsidRPr="00996039">
        <w:rPr>
          <w:rFonts w:asciiTheme="minorHAnsi" w:hAnsiTheme="minorHAnsi" w:cs="Arial"/>
        </w:rPr>
        <w:t>) is a more advanced form of flexibility training that involves both the stretching and contraction of the muscle group being targeted.</w:t>
      </w:r>
    </w:p>
    <w:p w:rsidR="00020ACB" w:rsidRPr="00996039" w:rsidRDefault="00020ACB" w:rsidP="00996039">
      <w:pPr>
        <w:pStyle w:val="NormalWeb"/>
        <w:spacing w:before="0" w:beforeAutospacing="0" w:after="120" w:afterAutospacing="0"/>
        <w:rPr>
          <w:rFonts w:asciiTheme="minorHAnsi" w:hAnsiTheme="minorHAnsi" w:cs="Arial"/>
        </w:rPr>
      </w:pPr>
      <w:proofErr w:type="spellStart"/>
      <w:r w:rsidRPr="00996039">
        <w:rPr>
          <w:rFonts w:asciiTheme="minorHAnsi" w:hAnsiTheme="minorHAnsi" w:cs="Arial"/>
        </w:rPr>
        <w:t>PNF</w:t>
      </w:r>
      <w:proofErr w:type="spellEnd"/>
      <w:r w:rsidRPr="00996039">
        <w:rPr>
          <w:rFonts w:asciiTheme="minorHAnsi" w:hAnsiTheme="minorHAnsi" w:cs="Arial"/>
        </w:rPr>
        <w:t xml:space="preserve"> stretching was originally developed as a form of rehabilitation, and to that effect it is very effective. It is also excellent for targeting specific muscle groups, and as well as increasing flexibility, it also improves muscular strength.</w:t>
      </w:r>
    </w:p>
    <w:p w:rsidR="00020ACB" w:rsidRPr="00996039" w:rsidRDefault="00020ACB" w:rsidP="00996039">
      <w:pPr>
        <w:pStyle w:val="NormalWeb"/>
        <w:spacing w:before="0" w:beforeAutospacing="0" w:after="120" w:afterAutospacing="0"/>
        <w:rPr>
          <w:rStyle w:val="headingcontent"/>
          <w:rFonts w:asciiTheme="minorHAnsi" w:hAnsiTheme="minorHAnsi" w:cs="Arial"/>
          <w:b/>
        </w:rPr>
      </w:pPr>
      <w:bookmarkStart w:id="1" w:name="warning"/>
      <w:bookmarkEnd w:id="1"/>
      <w:r w:rsidRPr="00996039">
        <w:rPr>
          <w:rStyle w:val="headingcontent"/>
          <w:rFonts w:asciiTheme="minorHAnsi" w:hAnsiTheme="minorHAnsi" w:cs="Arial"/>
          <w:b/>
        </w:rPr>
        <w:t>A Word of Warning!</w:t>
      </w:r>
    </w:p>
    <w:p w:rsidR="00020ACB" w:rsidRPr="00996039" w:rsidRDefault="00020ACB" w:rsidP="00996039">
      <w:pPr>
        <w:pStyle w:val="NormalWeb"/>
        <w:spacing w:before="0" w:beforeAutospacing="0" w:after="120" w:afterAutospacing="0"/>
        <w:rPr>
          <w:rFonts w:asciiTheme="minorHAnsi" w:hAnsiTheme="minorHAnsi" w:cs="Arial"/>
        </w:rPr>
      </w:pPr>
      <w:r w:rsidRPr="00996039">
        <w:rPr>
          <w:rFonts w:asciiTheme="minorHAnsi" w:hAnsiTheme="minorHAnsi" w:cs="Arial"/>
        </w:rPr>
        <w:t xml:space="preserve">Certain precautions need to be taken when performing </w:t>
      </w:r>
      <w:proofErr w:type="spellStart"/>
      <w:r w:rsidRPr="00996039">
        <w:rPr>
          <w:rFonts w:asciiTheme="minorHAnsi" w:hAnsiTheme="minorHAnsi" w:cs="Arial"/>
        </w:rPr>
        <w:t>PNF</w:t>
      </w:r>
      <w:proofErr w:type="spellEnd"/>
      <w:r w:rsidRPr="00996039">
        <w:rPr>
          <w:rFonts w:asciiTheme="minorHAnsi" w:hAnsiTheme="minorHAnsi" w:cs="Arial"/>
        </w:rPr>
        <w:t xml:space="preserve"> stretches as they can put added stress on the targeted muscle group, which can increase the risk of soft tissue injury. To help reduce this risk, it is important to include a conditioning phase before a maximum, or intense effort is used.</w:t>
      </w:r>
    </w:p>
    <w:p w:rsidR="00020ACB" w:rsidRPr="00996039" w:rsidRDefault="00020ACB" w:rsidP="00996039">
      <w:pPr>
        <w:pStyle w:val="NormalWeb"/>
        <w:spacing w:before="0" w:beforeAutospacing="0" w:after="120" w:afterAutospacing="0"/>
        <w:rPr>
          <w:rFonts w:asciiTheme="minorHAnsi" w:hAnsiTheme="minorHAnsi" w:cs="Arial"/>
        </w:rPr>
      </w:pPr>
      <w:r w:rsidRPr="00996039">
        <w:rPr>
          <w:rFonts w:asciiTheme="minorHAnsi" w:hAnsiTheme="minorHAnsi" w:cs="Arial"/>
        </w:rPr>
        <w:t xml:space="preserve">Also, before undertaking any form of stretching it is vitally important that a thorough warm up be completed. Warming up prior to stretching does a number of beneficial things, but primarily its purpose is to prepare the body and mind for more strenuous activity. One of the ways it achieves this is by helping to increase the body's core temperature while also increasing the body's muscle temperature. This is essential to ensure the maximum benefit is gained from your stretching. Click here for a detailed explanation of </w:t>
      </w:r>
      <w:hyperlink r:id="rId6" w:history="1">
        <w:r w:rsidRPr="00996039">
          <w:rPr>
            <w:rStyle w:val="Hyperlink"/>
            <w:rFonts w:asciiTheme="minorHAnsi" w:hAnsiTheme="minorHAnsi" w:cs="Arial"/>
          </w:rPr>
          <w:t>how, why and when to perform your warm up</w:t>
        </w:r>
      </w:hyperlink>
      <w:r w:rsidRPr="00996039">
        <w:rPr>
          <w:rFonts w:asciiTheme="minorHAnsi" w:hAnsiTheme="minorHAnsi" w:cs="Arial"/>
        </w:rPr>
        <w:t>.</w:t>
      </w:r>
    </w:p>
    <w:p w:rsidR="00020ACB" w:rsidRPr="00996039" w:rsidRDefault="00020ACB" w:rsidP="00996039">
      <w:pPr>
        <w:pStyle w:val="NormalWeb"/>
        <w:spacing w:before="0" w:beforeAutospacing="0" w:after="120" w:afterAutospacing="0"/>
        <w:rPr>
          <w:rStyle w:val="headingcontent"/>
          <w:rFonts w:asciiTheme="minorHAnsi" w:hAnsiTheme="minorHAnsi" w:cs="Arial"/>
          <w:b/>
        </w:rPr>
      </w:pPr>
      <w:bookmarkStart w:id="2" w:name="perform"/>
      <w:bookmarkEnd w:id="2"/>
      <w:r w:rsidRPr="00996039">
        <w:rPr>
          <w:rStyle w:val="headingcontent"/>
          <w:rFonts w:asciiTheme="minorHAnsi" w:hAnsiTheme="minorHAnsi" w:cs="Arial"/>
          <w:b/>
        </w:rPr>
        <w:t xml:space="preserve">How to perform a </w:t>
      </w:r>
      <w:proofErr w:type="spellStart"/>
      <w:r w:rsidRPr="00996039">
        <w:rPr>
          <w:rStyle w:val="headingcontent"/>
          <w:rFonts w:asciiTheme="minorHAnsi" w:hAnsiTheme="minorHAnsi" w:cs="Arial"/>
          <w:b/>
        </w:rPr>
        <w:t>PNF</w:t>
      </w:r>
      <w:proofErr w:type="spellEnd"/>
      <w:r w:rsidRPr="00996039">
        <w:rPr>
          <w:rStyle w:val="headingcontent"/>
          <w:rFonts w:asciiTheme="minorHAnsi" w:hAnsiTheme="minorHAnsi" w:cs="Arial"/>
          <w:b/>
        </w:rPr>
        <w:t xml:space="preserve"> stretch?</w:t>
      </w:r>
    </w:p>
    <w:p w:rsidR="00020ACB" w:rsidRPr="00996039" w:rsidRDefault="00020ACB" w:rsidP="00996039">
      <w:pPr>
        <w:pStyle w:val="NormalWeb"/>
        <w:spacing w:before="0" w:beforeAutospacing="0" w:after="120" w:afterAutospacing="0"/>
        <w:rPr>
          <w:rFonts w:asciiTheme="minorHAnsi" w:hAnsiTheme="minorHAnsi" w:cs="Arial"/>
        </w:rPr>
      </w:pPr>
      <w:r w:rsidRPr="00996039">
        <w:rPr>
          <w:rFonts w:asciiTheme="minorHAnsi" w:hAnsiTheme="minorHAnsi" w:cs="Arial"/>
        </w:rPr>
        <w:t xml:space="preserve">The process of performing a </w:t>
      </w:r>
      <w:proofErr w:type="spellStart"/>
      <w:r w:rsidRPr="00996039">
        <w:rPr>
          <w:rFonts w:asciiTheme="minorHAnsi" w:hAnsiTheme="minorHAnsi" w:cs="Arial"/>
        </w:rPr>
        <w:t>PNF</w:t>
      </w:r>
      <w:proofErr w:type="spellEnd"/>
      <w:r w:rsidRPr="00996039">
        <w:rPr>
          <w:rFonts w:asciiTheme="minorHAnsi" w:hAnsiTheme="minorHAnsi" w:cs="Arial"/>
        </w:rPr>
        <w:t xml:space="preserve"> stretch involves the following. The muscle group to be stretched is positioned so that the muscles are stretched and under tension. The individual then contracts the stretched muscle group for 5 - 6 seconds while a partner, or immovable object, applies sufficient resistance to inhibit movement. Please n</w:t>
      </w:r>
      <w:bookmarkStart w:id="3" w:name="_GoBack"/>
      <w:bookmarkEnd w:id="3"/>
      <w:r w:rsidRPr="00996039">
        <w:rPr>
          <w:rFonts w:asciiTheme="minorHAnsi" w:hAnsiTheme="minorHAnsi" w:cs="Arial"/>
        </w:rPr>
        <w:t>ote; the effort of contraction should be relevant to the level of conditioning.</w:t>
      </w:r>
    </w:p>
    <w:p w:rsidR="00020ACB" w:rsidRPr="00996039" w:rsidRDefault="00020ACB" w:rsidP="00996039">
      <w:pPr>
        <w:pStyle w:val="NormalWeb"/>
        <w:spacing w:before="0" w:beforeAutospacing="0" w:after="120" w:afterAutospacing="0"/>
        <w:rPr>
          <w:rFonts w:asciiTheme="minorHAnsi" w:hAnsiTheme="minorHAnsi" w:cs="Arial"/>
        </w:rPr>
      </w:pPr>
      <w:r w:rsidRPr="00996039">
        <w:rPr>
          <w:rFonts w:asciiTheme="minorHAnsi" w:hAnsiTheme="minorHAnsi" w:cs="Arial"/>
        </w:rPr>
        <w:t>The contracted muscle group is then relaxed and a controlled stretch is applied for about 20 to 30 seconds. The muscle group is then allowed 30 seconds to recover and the process is repeated 2 - 4 times. Refer to the diagrams below for a visual example.</w:t>
      </w:r>
    </w:p>
    <w:tbl>
      <w:tblPr>
        <w:tblW w:w="9000" w:type="dxa"/>
        <w:jc w:val="center"/>
        <w:tblCellSpacing w:w="15" w:type="dxa"/>
        <w:tblCellMar>
          <w:top w:w="75" w:type="dxa"/>
          <w:left w:w="75" w:type="dxa"/>
          <w:bottom w:w="75" w:type="dxa"/>
          <w:right w:w="75" w:type="dxa"/>
        </w:tblCellMar>
        <w:tblLook w:val="04A0" w:firstRow="1" w:lastRow="0" w:firstColumn="1" w:lastColumn="0" w:noHBand="0" w:noVBand="1"/>
      </w:tblPr>
      <w:tblGrid>
        <w:gridCol w:w="3525"/>
        <w:gridCol w:w="5475"/>
      </w:tblGrid>
      <w:tr w:rsidR="00020ACB" w:rsidRPr="00996039" w:rsidTr="00020ACB">
        <w:trPr>
          <w:tblCellSpacing w:w="15" w:type="dxa"/>
          <w:jc w:val="center"/>
        </w:trPr>
        <w:tc>
          <w:tcPr>
            <w:tcW w:w="0" w:type="auto"/>
            <w:vAlign w:val="center"/>
            <w:hideMark/>
          </w:tcPr>
          <w:p w:rsidR="00020ACB" w:rsidRPr="00996039" w:rsidRDefault="00020ACB" w:rsidP="00996039">
            <w:pPr>
              <w:spacing w:after="120"/>
              <w:rPr>
                <w:rFonts w:cs="Arial"/>
                <w:sz w:val="24"/>
                <w:szCs w:val="24"/>
              </w:rPr>
            </w:pPr>
            <w:r w:rsidRPr="00996039">
              <w:rPr>
                <w:rFonts w:cs="Arial"/>
                <w:noProof/>
                <w:sz w:val="24"/>
                <w:szCs w:val="24"/>
                <w:lang w:eastAsia="en-AU"/>
              </w:rPr>
              <w:drawing>
                <wp:inline distT="0" distB="0" distL="0" distR="0" wp14:anchorId="75BDCA2F" wp14:editId="0D027466">
                  <wp:extent cx="2114550" cy="1332167"/>
                  <wp:effectExtent l="0" t="0" r="0" b="0"/>
                  <wp:docPr id="1" name="Picture 1" descr="pnf-stretch taken from The Stretching Hand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f-stretch taken from The Stretching Handbook"/>
                          <pic:cNvPicPr>
                            <a:picLocks noChangeAspect="1" noChangeArrowheads="1"/>
                          </pic:cNvPicPr>
                        </pic:nvPicPr>
                        <pic:blipFill>
                          <a:blip r:embed="rId7"/>
                          <a:srcRect/>
                          <a:stretch>
                            <a:fillRect/>
                          </a:stretch>
                        </pic:blipFill>
                        <pic:spPr bwMode="auto">
                          <a:xfrm>
                            <a:off x="0" y="0"/>
                            <a:ext cx="2126749" cy="1339852"/>
                          </a:xfrm>
                          <a:prstGeom prst="rect">
                            <a:avLst/>
                          </a:prstGeom>
                          <a:noFill/>
                          <a:ln w="9525">
                            <a:noFill/>
                            <a:miter lim="800000"/>
                            <a:headEnd/>
                            <a:tailEnd/>
                          </a:ln>
                        </pic:spPr>
                      </pic:pic>
                    </a:graphicData>
                  </a:graphic>
                </wp:inline>
              </w:drawing>
            </w:r>
          </w:p>
        </w:tc>
        <w:tc>
          <w:tcPr>
            <w:tcW w:w="0" w:type="auto"/>
            <w:vAlign w:val="center"/>
            <w:hideMark/>
          </w:tcPr>
          <w:p w:rsidR="00020ACB" w:rsidRPr="00996039" w:rsidRDefault="00020ACB" w:rsidP="00996039">
            <w:pPr>
              <w:spacing w:after="120"/>
              <w:rPr>
                <w:rFonts w:cs="Arial"/>
                <w:sz w:val="24"/>
                <w:szCs w:val="24"/>
              </w:rPr>
            </w:pPr>
            <w:r w:rsidRPr="00996039">
              <w:rPr>
                <w:rFonts w:cs="Arial"/>
                <w:sz w:val="24"/>
                <w:szCs w:val="24"/>
              </w:rPr>
              <w:t>The athlete and partner assume the position for the stretch, and then the partner extends the body limb until the muscle is stretched and tension is felt.</w:t>
            </w:r>
          </w:p>
        </w:tc>
      </w:tr>
      <w:tr w:rsidR="00020ACB" w:rsidRPr="00996039" w:rsidTr="00020ACB">
        <w:trPr>
          <w:tblCellSpacing w:w="15" w:type="dxa"/>
          <w:jc w:val="center"/>
        </w:trPr>
        <w:tc>
          <w:tcPr>
            <w:tcW w:w="0" w:type="auto"/>
            <w:vAlign w:val="center"/>
            <w:hideMark/>
          </w:tcPr>
          <w:p w:rsidR="00020ACB" w:rsidRPr="00996039" w:rsidRDefault="00020ACB" w:rsidP="00996039">
            <w:pPr>
              <w:spacing w:after="120"/>
              <w:rPr>
                <w:rFonts w:cs="Arial"/>
                <w:sz w:val="24"/>
                <w:szCs w:val="24"/>
              </w:rPr>
            </w:pPr>
            <w:r w:rsidRPr="00996039">
              <w:rPr>
                <w:rFonts w:cs="Arial"/>
                <w:noProof/>
                <w:sz w:val="24"/>
                <w:szCs w:val="24"/>
                <w:lang w:eastAsia="en-AU"/>
              </w:rPr>
              <w:lastRenderedPageBreak/>
              <w:drawing>
                <wp:inline distT="0" distB="0" distL="0" distR="0" wp14:anchorId="32382254" wp14:editId="2E89CFFA">
                  <wp:extent cx="2114550" cy="1332167"/>
                  <wp:effectExtent l="0" t="0" r="0" b="0"/>
                  <wp:docPr id="2" name="Picture 2" descr="pnf-stretch taken from The Stretching Hand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f-stretch taken from The Stretching Handbook"/>
                          <pic:cNvPicPr>
                            <a:picLocks noChangeAspect="1" noChangeArrowheads="1"/>
                          </pic:cNvPicPr>
                        </pic:nvPicPr>
                        <pic:blipFill>
                          <a:blip r:embed="rId8"/>
                          <a:srcRect/>
                          <a:stretch>
                            <a:fillRect/>
                          </a:stretch>
                        </pic:blipFill>
                        <pic:spPr bwMode="auto">
                          <a:xfrm>
                            <a:off x="0" y="0"/>
                            <a:ext cx="2126749" cy="1339852"/>
                          </a:xfrm>
                          <a:prstGeom prst="rect">
                            <a:avLst/>
                          </a:prstGeom>
                          <a:noFill/>
                          <a:ln w="9525">
                            <a:noFill/>
                            <a:miter lim="800000"/>
                            <a:headEnd/>
                            <a:tailEnd/>
                          </a:ln>
                        </pic:spPr>
                      </pic:pic>
                    </a:graphicData>
                  </a:graphic>
                </wp:inline>
              </w:drawing>
            </w:r>
          </w:p>
        </w:tc>
        <w:tc>
          <w:tcPr>
            <w:tcW w:w="0" w:type="auto"/>
            <w:vAlign w:val="center"/>
            <w:hideMark/>
          </w:tcPr>
          <w:p w:rsidR="00020ACB" w:rsidRPr="00996039" w:rsidRDefault="00020ACB" w:rsidP="00996039">
            <w:pPr>
              <w:spacing w:after="120"/>
              <w:rPr>
                <w:rFonts w:cs="Arial"/>
                <w:sz w:val="24"/>
                <w:szCs w:val="24"/>
              </w:rPr>
            </w:pPr>
            <w:r w:rsidRPr="00996039">
              <w:rPr>
                <w:rFonts w:cs="Arial"/>
                <w:sz w:val="24"/>
                <w:szCs w:val="24"/>
              </w:rPr>
              <w:t xml:space="preserve">The athlete then contracts the stretched muscle for 5 - 6 seconds and the partner must inhibit all movement. (The force of the contraction should be relevant to the condition of the muscle. For example, </w:t>
            </w:r>
            <w:r w:rsidRPr="00996039">
              <w:rPr>
                <w:rFonts w:cs="Arial"/>
                <w:b/>
                <w:bCs/>
                <w:sz w:val="24"/>
                <w:szCs w:val="24"/>
              </w:rPr>
              <w:t>if the muscle has been injured, do not apply a maximum contraction</w:t>
            </w:r>
            <w:r w:rsidRPr="00996039">
              <w:rPr>
                <w:rFonts w:cs="Arial"/>
                <w:sz w:val="24"/>
                <w:szCs w:val="24"/>
              </w:rPr>
              <w:t>).</w:t>
            </w:r>
          </w:p>
        </w:tc>
      </w:tr>
      <w:tr w:rsidR="00020ACB" w:rsidRPr="00996039" w:rsidTr="00020ACB">
        <w:trPr>
          <w:tblCellSpacing w:w="15" w:type="dxa"/>
          <w:jc w:val="center"/>
        </w:trPr>
        <w:tc>
          <w:tcPr>
            <w:tcW w:w="0" w:type="auto"/>
            <w:vAlign w:val="center"/>
            <w:hideMark/>
          </w:tcPr>
          <w:p w:rsidR="00020ACB" w:rsidRPr="00996039" w:rsidRDefault="00020ACB" w:rsidP="00996039">
            <w:pPr>
              <w:spacing w:after="120"/>
              <w:rPr>
                <w:rFonts w:cs="Arial"/>
                <w:sz w:val="24"/>
                <w:szCs w:val="24"/>
              </w:rPr>
            </w:pPr>
            <w:r w:rsidRPr="00996039">
              <w:rPr>
                <w:rFonts w:cs="Arial"/>
                <w:noProof/>
                <w:sz w:val="24"/>
                <w:szCs w:val="24"/>
                <w:lang w:eastAsia="en-AU"/>
              </w:rPr>
              <w:drawing>
                <wp:inline distT="0" distB="0" distL="0" distR="0" wp14:anchorId="77FC6D07" wp14:editId="29EFA320">
                  <wp:extent cx="2114550" cy="1332167"/>
                  <wp:effectExtent l="0" t="0" r="0" b="0"/>
                  <wp:docPr id="3" name="Picture 3" descr="pnf-stretch taken from The Stretching Hand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f-stretch taken from The Stretching Handbook"/>
                          <pic:cNvPicPr>
                            <a:picLocks noChangeAspect="1" noChangeArrowheads="1"/>
                          </pic:cNvPicPr>
                        </pic:nvPicPr>
                        <pic:blipFill>
                          <a:blip r:embed="rId9"/>
                          <a:srcRect/>
                          <a:stretch>
                            <a:fillRect/>
                          </a:stretch>
                        </pic:blipFill>
                        <pic:spPr bwMode="auto">
                          <a:xfrm>
                            <a:off x="0" y="0"/>
                            <a:ext cx="2125568" cy="1339108"/>
                          </a:xfrm>
                          <a:prstGeom prst="rect">
                            <a:avLst/>
                          </a:prstGeom>
                          <a:noFill/>
                          <a:ln w="9525">
                            <a:noFill/>
                            <a:miter lim="800000"/>
                            <a:headEnd/>
                            <a:tailEnd/>
                          </a:ln>
                        </pic:spPr>
                      </pic:pic>
                    </a:graphicData>
                  </a:graphic>
                </wp:inline>
              </w:drawing>
            </w:r>
          </w:p>
        </w:tc>
        <w:tc>
          <w:tcPr>
            <w:tcW w:w="0" w:type="auto"/>
            <w:vAlign w:val="center"/>
            <w:hideMark/>
          </w:tcPr>
          <w:p w:rsidR="00020ACB" w:rsidRPr="00996039" w:rsidRDefault="00020ACB" w:rsidP="00996039">
            <w:pPr>
              <w:spacing w:after="120"/>
              <w:rPr>
                <w:rFonts w:cs="Arial"/>
                <w:sz w:val="24"/>
                <w:szCs w:val="24"/>
              </w:rPr>
            </w:pPr>
            <w:r w:rsidRPr="00996039">
              <w:rPr>
                <w:rFonts w:cs="Arial"/>
                <w:sz w:val="24"/>
                <w:szCs w:val="24"/>
              </w:rPr>
              <w:t>The muscle group is relaxed, then immediately and cautiously pushed past its normal range of movement for about 20 to 30 seconds. Allow 30 seconds recovery before repeating the procedure 2 - 4 times.</w:t>
            </w:r>
          </w:p>
        </w:tc>
      </w:tr>
    </w:tbl>
    <w:p w:rsidR="002A225B" w:rsidRDefault="00020ACB" w:rsidP="00996039">
      <w:pPr>
        <w:pStyle w:val="NormalWeb"/>
        <w:spacing w:before="0" w:beforeAutospacing="0" w:after="120" w:afterAutospacing="0"/>
        <w:rPr>
          <w:rFonts w:asciiTheme="minorHAnsi" w:hAnsiTheme="minorHAnsi" w:cs="Arial"/>
        </w:rPr>
      </w:pPr>
      <w:r w:rsidRPr="00996039">
        <w:rPr>
          <w:rFonts w:asciiTheme="minorHAnsi" w:hAnsiTheme="minorHAnsi" w:cs="Arial"/>
        </w:rPr>
        <w:t xml:space="preserve">Information differs slightly about timing recommendations for </w:t>
      </w:r>
      <w:proofErr w:type="spellStart"/>
      <w:r w:rsidRPr="00996039">
        <w:rPr>
          <w:rFonts w:asciiTheme="minorHAnsi" w:hAnsiTheme="minorHAnsi" w:cs="Arial"/>
        </w:rPr>
        <w:t>PNF</w:t>
      </w:r>
      <w:proofErr w:type="spellEnd"/>
      <w:r w:rsidRPr="00996039">
        <w:rPr>
          <w:rFonts w:asciiTheme="minorHAnsi" w:hAnsiTheme="minorHAnsi" w:cs="Arial"/>
        </w:rPr>
        <w:t xml:space="preserve"> stretching depending on who you are talking to. Although there are conflicting responses to the question of </w:t>
      </w:r>
      <w:r w:rsidRPr="00996039">
        <w:rPr>
          <w:rFonts w:asciiTheme="minorHAnsi" w:hAnsiTheme="minorHAnsi" w:cs="Arial"/>
          <w:i/>
          <w:iCs/>
        </w:rPr>
        <w:t>how long should I contract the muscle group for</w:t>
      </w:r>
      <w:r w:rsidRPr="00996039">
        <w:rPr>
          <w:rFonts w:asciiTheme="minorHAnsi" w:hAnsiTheme="minorHAnsi" w:cs="Arial"/>
        </w:rPr>
        <w:t xml:space="preserve"> and </w:t>
      </w:r>
      <w:r w:rsidRPr="00996039">
        <w:rPr>
          <w:rFonts w:asciiTheme="minorHAnsi" w:hAnsiTheme="minorHAnsi" w:cs="Arial"/>
          <w:i/>
          <w:iCs/>
        </w:rPr>
        <w:t>how long should I rest for between each stretch</w:t>
      </w:r>
      <w:r w:rsidRPr="00996039">
        <w:rPr>
          <w:rFonts w:asciiTheme="minorHAnsi" w:hAnsiTheme="minorHAnsi" w:cs="Arial"/>
        </w:rPr>
        <w:t xml:space="preserve">, I believe (through a study of research literature and personal experience) that the above timing recommendations provide the maximum benefits from </w:t>
      </w:r>
      <w:proofErr w:type="spellStart"/>
      <w:r w:rsidRPr="00996039">
        <w:rPr>
          <w:rFonts w:asciiTheme="minorHAnsi" w:hAnsiTheme="minorHAnsi" w:cs="Arial"/>
        </w:rPr>
        <w:t>PNF</w:t>
      </w:r>
      <w:proofErr w:type="spellEnd"/>
      <w:r w:rsidRPr="00996039">
        <w:rPr>
          <w:rFonts w:asciiTheme="minorHAnsi" w:hAnsiTheme="minorHAnsi" w:cs="Arial"/>
        </w:rPr>
        <w:t xml:space="preserve"> stretching.</w:t>
      </w:r>
    </w:p>
    <w:p w:rsidR="00996039" w:rsidRDefault="00996039" w:rsidP="00996039">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pict>
          <v:rect id="_x0000_i1025" style="width:481.9pt;height:1.5pt" o:hralign="center" o:hrstd="t" o:hr="t" fillcolor="#a0a0a0" stroked="f"/>
        </w:pict>
      </w:r>
    </w:p>
    <w:p w:rsidR="00996039" w:rsidRDefault="00996039" w:rsidP="00996039">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Article by Brad Walker and Injury Fix™</w:t>
      </w:r>
    </w:p>
    <w:p w:rsidR="00996039" w:rsidRDefault="00996039" w:rsidP="00996039">
      <w:pPr>
        <w:spacing w:after="0" w:line="240" w:lineRule="auto"/>
        <w:jc w:val="center"/>
        <w:rPr>
          <w:rFonts w:ascii="Arial" w:eastAsia="Times New Roman" w:hAnsi="Arial" w:cs="Arial"/>
          <w:sz w:val="16"/>
          <w:szCs w:val="16"/>
          <w:lang w:eastAsia="en-AU"/>
        </w:rPr>
      </w:pPr>
      <w:proofErr w:type="gramStart"/>
      <w:r>
        <w:rPr>
          <w:rFonts w:ascii="Arial" w:eastAsia="Times New Roman" w:hAnsi="Arial" w:cs="Arial"/>
          <w:sz w:val="16"/>
          <w:szCs w:val="16"/>
          <w:lang w:eastAsia="en-AU"/>
        </w:rPr>
        <w:t>Copyright © 2012.</w:t>
      </w:r>
      <w:proofErr w:type="gramEnd"/>
      <w:r>
        <w:rPr>
          <w:rFonts w:ascii="Arial" w:eastAsia="Times New Roman" w:hAnsi="Arial" w:cs="Arial"/>
          <w:sz w:val="16"/>
          <w:szCs w:val="16"/>
          <w:lang w:eastAsia="en-AU"/>
        </w:rPr>
        <w:t xml:space="preserve"> All rights reserved.</w:t>
      </w:r>
    </w:p>
    <w:p w:rsidR="00996039" w:rsidRDefault="00996039" w:rsidP="00996039">
      <w:pPr>
        <w:spacing w:after="0" w:line="240" w:lineRule="auto"/>
        <w:jc w:val="center"/>
        <w:rPr>
          <w:rFonts w:ascii="Arial" w:eastAsia="Times New Roman" w:hAnsi="Arial" w:cs="Arial"/>
          <w:sz w:val="16"/>
          <w:szCs w:val="16"/>
          <w:lang w:eastAsia="en-AU"/>
        </w:rPr>
      </w:pPr>
      <w:hyperlink r:id="rId10" w:history="1">
        <w:r>
          <w:rPr>
            <w:rStyle w:val="Hyperlink"/>
            <w:rFonts w:ascii="Arial" w:eastAsia="Times New Roman" w:hAnsi="Arial" w:cs="Arial"/>
            <w:sz w:val="16"/>
            <w:szCs w:val="16"/>
            <w:lang w:eastAsia="en-AU"/>
          </w:rPr>
          <w:t>http://www.thestretchinghandbook.com</w:t>
        </w:r>
      </w:hyperlink>
    </w:p>
    <w:p w:rsidR="00996039" w:rsidRPr="00996039" w:rsidRDefault="00996039" w:rsidP="00996039">
      <w:pPr>
        <w:spacing w:after="0" w:line="240" w:lineRule="auto"/>
        <w:jc w:val="center"/>
        <w:rPr>
          <w:rFonts w:ascii="Arial" w:eastAsia="Times New Roman" w:hAnsi="Arial" w:cs="Arial"/>
          <w:sz w:val="16"/>
          <w:szCs w:val="16"/>
        </w:rPr>
      </w:pPr>
      <w:r>
        <w:rPr>
          <w:rFonts w:ascii="Arial" w:eastAsia="Times New Roman" w:hAnsi="Arial" w:cs="Arial"/>
          <w:sz w:val="16"/>
          <w:szCs w:val="16"/>
          <w:lang w:eastAsia="en-AU"/>
        </w:rPr>
        <w:pict>
          <v:rect id="_x0000_i1026" style="width:481.9pt;height:1.5pt" o:hralign="center" o:hrstd="t" o:hr="t" fillcolor="#a0a0a0" stroked="f"/>
        </w:pict>
      </w:r>
    </w:p>
    <w:sectPr w:rsidR="00996039" w:rsidRPr="00996039" w:rsidSect="002A2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271A"/>
    <w:multiLevelType w:val="multilevel"/>
    <w:tmpl w:val="892E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0312F"/>
    <w:multiLevelType w:val="multilevel"/>
    <w:tmpl w:val="3F9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0108E"/>
    <w:multiLevelType w:val="multilevel"/>
    <w:tmpl w:val="A032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F1D06"/>
    <w:multiLevelType w:val="multilevel"/>
    <w:tmpl w:val="614A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C25C2"/>
    <w:multiLevelType w:val="multilevel"/>
    <w:tmpl w:val="933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4709BC"/>
    <w:multiLevelType w:val="multilevel"/>
    <w:tmpl w:val="A47E1B9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FAE3087"/>
    <w:multiLevelType w:val="multilevel"/>
    <w:tmpl w:val="CF72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A561E"/>
    <w:rsid w:val="00020ACB"/>
    <w:rsid w:val="002A225B"/>
    <w:rsid w:val="0031169C"/>
    <w:rsid w:val="003A561E"/>
    <w:rsid w:val="006D12E1"/>
    <w:rsid w:val="007E4D7E"/>
    <w:rsid w:val="00996039"/>
    <w:rsid w:val="00AB6814"/>
    <w:rsid w:val="00BC5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5B"/>
  </w:style>
  <w:style w:type="paragraph" w:styleId="Heading1">
    <w:name w:val="heading 1"/>
    <w:basedOn w:val="Normal"/>
    <w:link w:val="Heading1Char"/>
    <w:uiPriority w:val="9"/>
    <w:qFormat/>
    <w:rsid w:val="003A5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A561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E4D7E"/>
    <w:pPr>
      <w:numPr>
        <w:numId w:val="1"/>
      </w:numPr>
    </w:pPr>
  </w:style>
  <w:style w:type="character" w:customStyle="1" w:styleId="Heading1Char">
    <w:name w:val="Heading 1 Char"/>
    <w:basedOn w:val="DefaultParagraphFont"/>
    <w:link w:val="Heading1"/>
    <w:uiPriority w:val="9"/>
    <w:rsid w:val="003A561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A561E"/>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56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A561E"/>
    <w:rPr>
      <w:color w:val="0000FF"/>
      <w:u w:val="single"/>
    </w:rPr>
  </w:style>
  <w:style w:type="character" w:customStyle="1" w:styleId="headingcontent">
    <w:name w:val="heading_content"/>
    <w:basedOn w:val="DefaultParagraphFont"/>
    <w:rsid w:val="003A561E"/>
  </w:style>
  <w:style w:type="paragraph" w:styleId="BalloonText">
    <w:name w:val="Balloon Text"/>
    <w:basedOn w:val="Normal"/>
    <w:link w:val="BalloonTextChar"/>
    <w:uiPriority w:val="99"/>
    <w:semiHidden/>
    <w:unhideWhenUsed/>
    <w:rsid w:val="003A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8751">
      <w:bodyDiv w:val="1"/>
      <w:marLeft w:val="0"/>
      <w:marRight w:val="0"/>
      <w:marTop w:val="0"/>
      <w:marBottom w:val="0"/>
      <w:divBdr>
        <w:top w:val="none" w:sz="0" w:space="0" w:color="auto"/>
        <w:left w:val="none" w:sz="0" w:space="0" w:color="auto"/>
        <w:bottom w:val="none" w:sz="0" w:space="0" w:color="auto"/>
        <w:right w:val="none" w:sz="0" w:space="0" w:color="auto"/>
      </w:divBdr>
      <w:divsChild>
        <w:div w:id="116609422">
          <w:marLeft w:val="0"/>
          <w:marRight w:val="0"/>
          <w:marTop w:val="0"/>
          <w:marBottom w:val="0"/>
          <w:divBdr>
            <w:top w:val="none" w:sz="0" w:space="0" w:color="auto"/>
            <w:left w:val="none" w:sz="0" w:space="0" w:color="auto"/>
            <w:bottom w:val="none" w:sz="0" w:space="0" w:color="auto"/>
            <w:right w:val="none" w:sz="0" w:space="0" w:color="auto"/>
          </w:divBdr>
        </w:div>
        <w:div w:id="1439176464">
          <w:marLeft w:val="0"/>
          <w:marRight w:val="0"/>
          <w:marTop w:val="0"/>
          <w:marBottom w:val="0"/>
          <w:divBdr>
            <w:top w:val="none" w:sz="0" w:space="0" w:color="auto"/>
            <w:left w:val="none" w:sz="0" w:space="0" w:color="auto"/>
            <w:bottom w:val="none" w:sz="0" w:space="0" w:color="auto"/>
            <w:right w:val="none" w:sz="0" w:space="0" w:color="auto"/>
          </w:divBdr>
        </w:div>
        <w:div w:id="1358892734">
          <w:marLeft w:val="0"/>
          <w:marRight w:val="0"/>
          <w:marTop w:val="0"/>
          <w:marBottom w:val="0"/>
          <w:divBdr>
            <w:top w:val="none" w:sz="0" w:space="0" w:color="auto"/>
            <w:left w:val="none" w:sz="0" w:space="0" w:color="auto"/>
            <w:bottom w:val="none" w:sz="0" w:space="0" w:color="auto"/>
            <w:right w:val="none" w:sz="0" w:space="0" w:color="auto"/>
          </w:divBdr>
        </w:div>
      </w:divsChild>
    </w:div>
    <w:div w:id="726805167">
      <w:bodyDiv w:val="1"/>
      <w:marLeft w:val="0"/>
      <w:marRight w:val="0"/>
      <w:marTop w:val="0"/>
      <w:marBottom w:val="0"/>
      <w:divBdr>
        <w:top w:val="none" w:sz="0" w:space="0" w:color="auto"/>
        <w:left w:val="none" w:sz="0" w:space="0" w:color="auto"/>
        <w:bottom w:val="none" w:sz="0" w:space="0" w:color="auto"/>
        <w:right w:val="none" w:sz="0" w:space="0" w:color="auto"/>
      </w:divBdr>
      <w:divsChild>
        <w:div w:id="1213344528">
          <w:marLeft w:val="0"/>
          <w:marRight w:val="0"/>
          <w:marTop w:val="0"/>
          <w:marBottom w:val="0"/>
          <w:divBdr>
            <w:top w:val="none" w:sz="0" w:space="0" w:color="auto"/>
            <w:left w:val="none" w:sz="0" w:space="0" w:color="auto"/>
            <w:bottom w:val="none" w:sz="0" w:space="0" w:color="auto"/>
            <w:right w:val="none" w:sz="0" w:space="0" w:color="auto"/>
          </w:divBdr>
        </w:div>
        <w:div w:id="26268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0814">
          <w:marLeft w:val="0"/>
          <w:marRight w:val="0"/>
          <w:marTop w:val="0"/>
          <w:marBottom w:val="0"/>
          <w:divBdr>
            <w:top w:val="none" w:sz="0" w:space="0" w:color="auto"/>
            <w:left w:val="none" w:sz="0" w:space="0" w:color="auto"/>
            <w:bottom w:val="none" w:sz="0" w:space="0" w:color="auto"/>
            <w:right w:val="none" w:sz="0" w:space="0" w:color="auto"/>
          </w:divBdr>
        </w:div>
        <w:div w:id="1820927313">
          <w:marLeft w:val="0"/>
          <w:marRight w:val="0"/>
          <w:marTop w:val="0"/>
          <w:marBottom w:val="0"/>
          <w:divBdr>
            <w:top w:val="none" w:sz="0" w:space="0" w:color="auto"/>
            <w:left w:val="none" w:sz="0" w:space="0" w:color="auto"/>
            <w:bottom w:val="none" w:sz="0" w:space="0" w:color="auto"/>
            <w:right w:val="none" w:sz="0" w:space="0" w:color="auto"/>
          </w:divBdr>
        </w:div>
      </w:divsChild>
    </w:div>
    <w:div w:id="12267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tretchinghandbook.com/archives/warm-up.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stretchinghandbook.co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2976</Characters>
  <Application>Microsoft Office Word</Application>
  <DocSecurity>0</DocSecurity>
  <Lines>24</Lines>
  <Paragraphs>6</Paragraphs>
  <ScaleCrop>false</ScaleCrop>
  <Company>Hewlett-Packard</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Tamworth Football</cp:lastModifiedBy>
  <cp:revision>3</cp:revision>
  <dcterms:created xsi:type="dcterms:W3CDTF">2012-08-28T22:44:00Z</dcterms:created>
  <dcterms:modified xsi:type="dcterms:W3CDTF">2013-02-19T00:48:00Z</dcterms:modified>
</cp:coreProperties>
</file>